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F4" w:rsidRDefault="00FF61F4" w:rsidP="00FF61F4">
      <w:pPr>
        <w:pStyle w:val="Nadpis1"/>
      </w:pPr>
      <w:r>
        <w:t>Futsal – pravidla hry 2017-2021, kat</w:t>
      </w:r>
      <w:r w:rsidR="00F6451F">
        <w:t>.</w:t>
      </w:r>
      <w:r>
        <w:t xml:space="preserve"> B1 (přehled změn)</w:t>
      </w:r>
    </w:p>
    <w:p w:rsidR="00FF61F4" w:rsidRDefault="00FF61F4" w:rsidP="00FF61F4">
      <w:r w:rsidRPr="00FF61F4">
        <w:rPr>
          <w:b/>
        </w:rPr>
        <w:t>Poznámka autora:</w:t>
      </w:r>
      <w:r>
        <w:t xml:space="preserve"> významné změny, kterých je celkem osm, jsou označeny symbolem ! (vykřičník). Méně důležité změny z pohledu družstev</w:t>
      </w:r>
      <w:r w:rsidR="00F6451F">
        <w:t xml:space="preserve"> či organizátorů utkání</w:t>
      </w:r>
      <w:r>
        <w:t xml:space="preserve"> jsou vyznačeny symbolem * (hvězdička). </w:t>
      </w:r>
    </w:p>
    <w:p w:rsidR="00FF61F4" w:rsidRDefault="00FF61F4" w:rsidP="00FF61F4">
      <w:pPr>
        <w:pStyle w:val="Nadpis2"/>
      </w:pPr>
      <w:r>
        <w:t>1. Hřiště</w:t>
      </w:r>
    </w:p>
    <w:p w:rsidR="00FF61F4" w:rsidRDefault="00FF61F4" w:rsidP="00FF61F4">
      <w:r>
        <w:t>* Pokutové území - jiný způsob vyznačení.</w:t>
      </w:r>
    </w:p>
    <w:p w:rsidR="00FF61F4" w:rsidRDefault="00FF61F4" w:rsidP="00FF61F4">
      <w:r>
        <w:t>*</w:t>
      </w:r>
      <w:r>
        <w:t xml:space="preserve"> Území pro navigátory za brankou a jeho vyznačení.</w:t>
      </w:r>
    </w:p>
    <w:p w:rsidR="00FF61F4" w:rsidRDefault="00FF61F4" w:rsidP="00FF61F4">
      <w:pPr>
        <w:ind w:left="142" w:hanging="142"/>
      </w:pPr>
      <w:r>
        <w:t>! Branky - jiné rozměry (vnitřní vzdálenost mezi tyčemi je 3,66 m, vzdálenost od země k vnitřnímu okraji břevna je 2,14 m).</w:t>
      </w:r>
    </w:p>
    <w:p w:rsidR="00FF61F4" w:rsidRDefault="00FF61F4" w:rsidP="00FF61F4">
      <w:pPr>
        <w:pStyle w:val="Nadpis2"/>
      </w:pPr>
      <w:r>
        <w:t>3. Počet hráčů</w:t>
      </w:r>
    </w:p>
    <w:p w:rsidR="00FF61F4" w:rsidRDefault="00FF61F4" w:rsidP="00FF61F4">
      <w:pPr>
        <w:ind w:left="142" w:hanging="142"/>
      </w:pPr>
      <w:r>
        <w:t>* Hráči - maximální počet členů družstva je zvýšen na 15, nově může být členem jak fyzioterapeut, tak doktor. Navíc může být přítomen i překladatel trenéra, není však členem oficiální sestavy družstva.</w:t>
      </w:r>
    </w:p>
    <w:p w:rsidR="00FF61F4" w:rsidRDefault="00FF61F4" w:rsidP="00FF61F4">
      <w:r>
        <w:t xml:space="preserve">! Střídání - počet střídání je omezen, pro jeden tým max. 6 střídání za poločas. </w:t>
      </w:r>
    </w:p>
    <w:p w:rsidR="00FF61F4" w:rsidRDefault="00FF61F4" w:rsidP="00FF61F4">
      <w:pPr>
        <w:pStyle w:val="Nadpis2"/>
      </w:pPr>
      <w:r>
        <w:t>4. Vybavení hráče</w:t>
      </w:r>
    </w:p>
    <w:p w:rsidR="00FF61F4" w:rsidRDefault="00FF61F4" w:rsidP="00FF61F4">
      <w:pPr>
        <w:ind w:left="142" w:hanging="142"/>
      </w:pPr>
      <w:r>
        <w:t>* Vybavení pro hráče kategorie B1 - na oficiálních turnajích se musí používat klapky Targe či Goalfix, případně jiné masky v budoucnosti oficiálně schválené Subkomisí futsalu IBSA.</w:t>
      </w:r>
    </w:p>
    <w:p w:rsidR="00FF61F4" w:rsidRDefault="00FF61F4" w:rsidP="00FF61F4">
      <w:pPr>
        <w:pStyle w:val="Nadpis2"/>
      </w:pPr>
      <w:r>
        <w:t>5. Rozhodčí; 6. Další rozhodčí</w:t>
      </w:r>
    </w:p>
    <w:p w:rsidR="00FF61F4" w:rsidRDefault="00FF61F4" w:rsidP="00FF61F4">
      <w:pPr>
        <w:ind w:left="142" w:hanging="142"/>
      </w:pPr>
      <w:r>
        <w:t>* Rozhodnutí - rozhodčí, druhý rozhodčí a třetí rozhodčí si všichni vedou záznam o udělených žlutých a červených kartách</w:t>
      </w:r>
    </w:p>
    <w:p w:rsidR="00FF61F4" w:rsidRDefault="00FF61F4" w:rsidP="00FF61F4">
      <w:pPr>
        <w:pStyle w:val="Nadpis2"/>
      </w:pPr>
      <w:r>
        <w:t>7. Časoměřič, zapisovatel a oznamovatel</w:t>
      </w:r>
    </w:p>
    <w:p w:rsidR="00FF61F4" w:rsidRDefault="00FF61F4" w:rsidP="00FF61F4">
      <w:pPr>
        <w:ind w:left="142" w:hanging="142"/>
      </w:pPr>
      <w:r>
        <w:t>! Časoměřič - zastavuje čas v případě jakéhokoliv přerušení hry; zápas musí skončit jen tehdy, je-li míč ve hře.</w:t>
      </w:r>
      <w:bookmarkStart w:id="0" w:name="_GoBack"/>
      <w:bookmarkEnd w:id="0"/>
    </w:p>
    <w:p w:rsidR="00FF61F4" w:rsidRDefault="00FF61F4" w:rsidP="00FF61F4">
      <w:pPr>
        <w:ind w:left="142" w:hanging="142"/>
      </w:pPr>
      <w:r>
        <w:t>! Časoměřič znovu spustí čas na hodinkách (stopkách), jakmile rozhodčí oznámí píšťalkou opěto</w:t>
      </w:r>
      <w:r w:rsidR="00E426FC">
        <w:t xml:space="preserve">vné zahájení hry, tedy nikoliv až ve chvíli, kdy je míč ve hře. </w:t>
      </w:r>
      <w:r>
        <w:t xml:space="preserve"> </w:t>
      </w:r>
    </w:p>
    <w:p w:rsidR="00FF61F4" w:rsidRDefault="00FF61F4" w:rsidP="00FF61F4">
      <w:pPr>
        <w:pStyle w:val="Nadpis2"/>
      </w:pPr>
      <w:r>
        <w:t>8. Doba trvání utkání</w:t>
      </w:r>
    </w:p>
    <w:p w:rsidR="00FF61F4" w:rsidRDefault="00FF61F4" w:rsidP="00FF61F4">
      <w:r>
        <w:t>! Herní úseky - každý poločas trvá pouze 20 minut.</w:t>
      </w:r>
    </w:p>
    <w:p w:rsidR="00FF61F4" w:rsidRDefault="00FF61F4" w:rsidP="00FF61F4">
      <w:pPr>
        <w:ind w:left="142" w:hanging="142"/>
      </w:pPr>
      <w:r>
        <w:t xml:space="preserve">* Rozhodnutí 2 - pokud je utkání zpožděno vinou jednoho z družstev, je jeho trenér napomenut žlutou kartou. </w:t>
      </w:r>
    </w:p>
    <w:p w:rsidR="00FF61F4" w:rsidRDefault="00FF61F4" w:rsidP="00FF61F4">
      <w:pPr>
        <w:pStyle w:val="Nadpis2"/>
      </w:pPr>
      <w:r>
        <w:t>9. Zahájení a opětovné zahájení hry</w:t>
      </w:r>
    </w:p>
    <w:p w:rsidR="00FF61F4" w:rsidRDefault="00FF61F4" w:rsidP="00FF61F4">
      <w:pPr>
        <w:ind w:left="142" w:hanging="142"/>
      </w:pPr>
      <w:r>
        <w:t>* Provedení výkopu - hráči družstva, které neprovádí výkop, musí být nejméně 5 metrů od míče (dříve byly pouze 3 metry).</w:t>
      </w:r>
    </w:p>
    <w:p w:rsidR="00FF61F4" w:rsidRDefault="00FF61F4" w:rsidP="00FF61F4">
      <w:pPr>
        <w:pStyle w:val="Nadpis2"/>
      </w:pPr>
      <w:r>
        <w:t>12. Fauly a nesportovní chování</w:t>
      </w:r>
    </w:p>
    <w:p w:rsidR="00FF61F4" w:rsidRDefault="00FF61F4" w:rsidP="00FF61F4">
      <w:pPr>
        <w:ind w:left="142" w:hanging="142"/>
      </w:pPr>
      <w:r>
        <w:t>! Družstvo, které očividně odmítá útočit po dobu více než 40 vteřin, je potrestáno osobním faulem hráče, který měl naposledy míč v držení; je nařízen nepřímý volný kop ve prospěch soupeře.</w:t>
      </w:r>
    </w:p>
    <w:p w:rsidR="00FF61F4" w:rsidRDefault="00FF61F4" w:rsidP="00FF61F4">
      <w:pPr>
        <w:ind w:left="142" w:hanging="142"/>
      </w:pPr>
      <w:r>
        <w:lastRenderedPageBreak/>
        <w:t xml:space="preserve">* Držení míče po dobu více než 4 vteřin - pokud má brankář míč pod kontrolou déle než čtyři vteřiny nebo zastaví-li hráč míč a drží jej na stejném místě déle než 4 vteřiny, je nařízen nepřímý kop ve prospěch soupeře. V obou případech se nepočítá osobní faul. </w:t>
      </w:r>
    </w:p>
    <w:p w:rsidR="00FF61F4" w:rsidRDefault="00FF61F4" w:rsidP="00FF61F4">
      <w:pPr>
        <w:ind w:left="142" w:hanging="142"/>
      </w:pPr>
      <w:r>
        <w:t xml:space="preserve">! Rozhodnutí 1 - doba vyloučení hráče je zkrácena na max. 2 minuty; vyloučený hráč může být nahrazen pouze v době, kdy je přerušena hra. </w:t>
      </w:r>
    </w:p>
    <w:p w:rsidR="00FF61F4" w:rsidRDefault="00FF61F4" w:rsidP="00FF61F4">
      <w:pPr>
        <w:ind w:left="142" w:hanging="142"/>
      </w:pPr>
      <w:r>
        <w:t>* P</w:t>
      </w:r>
      <w:r>
        <w:t>okud brankář protestuje či nerespektuje při navigaci svou zónu, může mu rozhodčí udělit žlutou kartu, není mu však počítán osobní faul.</w:t>
      </w:r>
    </w:p>
    <w:p w:rsidR="00FF61F4" w:rsidRDefault="00FF61F4" w:rsidP="00FF61F4">
      <w:pPr>
        <w:pStyle w:val="Nadpis2"/>
      </w:pPr>
      <w:r>
        <w:t>13. Volné kopy</w:t>
      </w:r>
    </w:p>
    <w:p w:rsidR="00FF61F4" w:rsidRDefault="00FF61F4" w:rsidP="00FF61F4">
      <w:pPr>
        <w:ind w:left="142" w:hanging="142"/>
      </w:pPr>
      <w:r>
        <w:t>* Nepřímý volný kop nařízený za přestupek uvnitř brankoviště se zahrává z jiného místa na okraji pokutového území.</w:t>
      </w:r>
    </w:p>
    <w:p w:rsidR="00FF61F4" w:rsidRDefault="00FF61F4" w:rsidP="00FF61F4">
      <w:pPr>
        <w:pStyle w:val="Nadpis2"/>
      </w:pPr>
      <w:r>
        <w:t>14. Akumulované fauly</w:t>
      </w:r>
    </w:p>
    <w:p w:rsidR="00FF61F4" w:rsidRDefault="00FF61F4" w:rsidP="00FF61F4">
      <w:pPr>
        <w:ind w:left="142" w:hanging="142"/>
      </w:pPr>
      <w:r>
        <w:t xml:space="preserve">! Družstvo, které se proviní akumulovaným faulem vně pokutového území, může postavit obrannou zeď, je-li počet akumulovaných faulů maximálně 5. Počínaje šestým akumulovaným faulem se přistupuje k tzv. "double penalty process", tedy není možné postavit obrannou zeď a soupeř provinvšího se družstva si může vybrat, zda kop provede ze značky druhého pokutového kopu či z místa přestupku. </w:t>
      </w:r>
    </w:p>
    <w:p w:rsidR="00FF61F4" w:rsidRDefault="00FF61F4" w:rsidP="00FF61F4">
      <w:pPr>
        <w:pStyle w:val="Nadpis2"/>
      </w:pPr>
      <w:r>
        <w:t>Výsledné skóre pro kontumovaný zápas</w:t>
      </w:r>
    </w:p>
    <w:p w:rsidR="00FF61F4" w:rsidRDefault="00FF61F4" w:rsidP="00FF61F4">
      <w:r>
        <w:t>* Výsledné skóre je stanoveno 0:6 z pohledu týmu, který se nedostaví k utkání.</w:t>
      </w:r>
    </w:p>
    <w:p w:rsidR="00FF61F4" w:rsidRDefault="00FF61F4" w:rsidP="00FF61F4">
      <w:pPr>
        <w:pStyle w:val="Nadpis2"/>
      </w:pPr>
      <w:r>
        <w:t>Žluté a červené karty během turnaje</w:t>
      </w:r>
    </w:p>
    <w:p w:rsidR="008B5E8F" w:rsidRDefault="00FF61F4" w:rsidP="00FF61F4">
      <w:pPr>
        <w:ind w:left="142" w:hanging="142"/>
      </w:pPr>
      <w:r>
        <w:t>* V</w:t>
      </w:r>
      <w:r>
        <w:t xml:space="preserve"> závěru pravidel je nově stanoveno, kolik zápasů nesmí hráč hrát, pokud obdržel dvě žluté karty ve dvou různých zápasech, ve stejném zápasu nebo byl-li rovnou vyloučen bez předchozí žluté karty. </w:t>
      </w:r>
    </w:p>
    <w:p w:rsidR="00FF61F4" w:rsidRDefault="00FF61F4" w:rsidP="00FF61F4"/>
    <w:p w:rsidR="00FF61F4" w:rsidRDefault="00FF61F4" w:rsidP="00FF61F4">
      <w:r w:rsidRPr="00FF61F4">
        <w:rPr>
          <w:b/>
        </w:rPr>
        <w:t>Autor:</w:t>
      </w:r>
      <w:r>
        <w:t xml:space="preserve"> Lukáš Másilko</w:t>
      </w:r>
    </w:p>
    <w:sectPr w:rsidR="00FF6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F4"/>
    <w:rsid w:val="00577DB7"/>
    <w:rsid w:val="005C6367"/>
    <w:rsid w:val="008B5E8F"/>
    <w:rsid w:val="00C33ABD"/>
    <w:rsid w:val="00E426FC"/>
    <w:rsid w:val="00F6451F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9C059"/>
  <w15:chartTrackingRefBased/>
  <w15:docId w15:val="{A66C78CA-C118-488C-A0B8-E68DD177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1F4"/>
    <w:pPr>
      <w:spacing w:after="60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FF61F4"/>
    <w:pPr>
      <w:keepNext/>
      <w:keepLines/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1F4"/>
    <w:pPr>
      <w:keepNext/>
      <w:keepLines/>
      <w:spacing w:before="120" w:after="12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1F4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61F4"/>
    <w:rPr>
      <w:rFonts w:ascii="Arial" w:eastAsiaTheme="majorEastAsia" w:hAnsi="Arial" w:cstheme="majorBidi"/>
      <w:b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15</vt:i4>
      </vt:variant>
    </vt:vector>
  </HeadingPairs>
  <TitlesOfParts>
    <vt:vector size="16" baseType="lpstr">
      <vt:lpstr/>
      <vt:lpstr>Futsal – pravidla hry 2017-2021, kategorie B1 (přehled změn)</vt:lpstr>
      <vt:lpstr>    1. Hřiště</vt:lpstr>
      <vt:lpstr>    3. Počet hráčů</vt:lpstr>
      <vt:lpstr>    4. Vybavení hráče</vt:lpstr>
      <vt:lpstr>    5. Rozhodčí; 6. Další rozhodčí</vt:lpstr>
      <vt:lpstr>    7. Časoměřič, zapisovatel a oznamovatel</vt:lpstr>
      <vt:lpstr>    8. Doba trvání utkání</vt:lpstr>
      <vt:lpstr>    9. Zahájení a opětovné zahájení hry</vt:lpstr>
      <vt:lpstr>    12. Fauly a nesportovní chování</vt:lpstr>
      <vt:lpstr>    13. Volné kopy</vt:lpstr>
      <vt:lpstr>    14. Akumulované fauly</vt:lpstr>
      <vt:lpstr>    9. Výkop; 13. Volný kop; 16. Autový kop; 18. Rohový kop</vt:lpstr>
      <vt:lpstr>    17. Výhoz od branky</vt:lpstr>
      <vt:lpstr>    Výsledné skóre pro kontumovaný zápas</vt:lpstr>
      <vt:lpstr>    Žluté a červené karty během turnaje</vt:lpstr>
    </vt:vector>
  </TitlesOfParts>
  <Company>Středisko Teiresiás - Masarykova univerzita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Másilko</dc:creator>
  <cp:keywords/>
  <dc:description/>
  <cp:lastModifiedBy>Lukáš Másilko</cp:lastModifiedBy>
  <cp:revision>2</cp:revision>
  <dcterms:created xsi:type="dcterms:W3CDTF">2018-06-27T08:35:00Z</dcterms:created>
  <dcterms:modified xsi:type="dcterms:W3CDTF">2018-06-27T08:49:00Z</dcterms:modified>
</cp:coreProperties>
</file>